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770AF" w:rsidRPr="008051F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70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051F4">
        <w:rPr>
          <w:rFonts w:ascii="Times New Roman" w:hAnsi="Times New Roman" w:cs="Times New Roman"/>
          <w:b/>
          <w:sz w:val="24"/>
          <w:szCs w:val="24"/>
          <w:u w:val="single"/>
        </w:rPr>
        <w:t>447</w:t>
      </w:r>
      <w:r w:rsidR="00B770AF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8051F4" w:rsidRPr="008051F4">
        <w:rPr>
          <w:rFonts w:ascii="Times New Roman" w:hAnsi="Times New Roman" w:cs="Times New Roman"/>
          <w:b/>
          <w:sz w:val="24"/>
          <w:szCs w:val="24"/>
          <w:u w:val="single"/>
        </w:rPr>
        <w:t>Закупка клапанов и гидропневмоаккумуля</w:t>
      </w:r>
      <w:r w:rsidR="008051F4">
        <w:rPr>
          <w:rFonts w:ascii="Times New Roman" w:hAnsi="Times New Roman" w:cs="Times New Roman"/>
          <w:b/>
          <w:sz w:val="24"/>
          <w:szCs w:val="24"/>
          <w:u w:val="single"/>
        </w:rPr>
        <w:t>торов для КПО для КТК-Р и КТК-К»</w:t>
      </w:r>
      <w:r w:rsidR="00B770A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hydropneumatic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accumulator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valve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CPE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fop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CPC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>-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CPC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>-</w:t>
      </w:r>
      <w:r w:rsidR="008051F4" w:rsidRPr="008051F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8051F4" w:rsidRPr="008051F4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Default="003426F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Казахстан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Russia, Kazakhstan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8051F4" w:rsidP="005357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>-й квартал 2021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8051F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Kazakh Tenge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8051F4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36EE" w:rsidRPr="008C3C47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236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</w:rPr>
              <w:t>Склад на НПС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Кропоткинская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:rsidR="0040236E" w:rsidRDefault="008051F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1F4">
              <w:rPr>
                <w:rFonts w:ascii="Times New Roman" w:hAnsi="Times New Roman" w:cs="Times New Roman"/>
                <w:sz w:val="24"/>
                <w:szCs w:val="24"/>
              </w:rPr>
              <w:t>Склад НПС "Астраханская"</w:t>
            </w:r>
          </w:p>
          <w:p w:rsidR="008051F4" w:rsidRDefault="008051F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F4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:rsidR="0040236E" w:rsidRDefault="008051F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51F4">
              <w:rPr>
                <w:rFonts w:ascii="Times New Roman" w:hAnsi="Times New Roman" w:cs="Times New Roman"/>
                <w:sz w:val="24"/>
                <w:szCs w:val="24"/>
              </w:rPr>
              <w:t>Склад НПС "Комсомольская"</w:t>
            </w:r>
          </w:p>
          <w:p w:rsidR="00303E1D" w:rsidRPr="00F74EBB" w:rsidRDefault="008051F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F4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Калмыкия, Черноземельcкий район</w:t>
            </w:r>
          </w:p>
          <w:p w:rsidR="00F74EBB" w:rsidRDefault="008051F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 xml:space="preserve">Склад на </w:t>
            </w:r>
            <w:r w:rsidR="00F74EBB" w:rsidRPr="007A30BD">
              <w:rPr>
                <w:rFonts w:ascii="Times New Roman" w:hAnsi="Times New Roman" w:cs="Times New Roman"/>
                <w:sz w:val="24"/>
                <w:szCs w:val="24"/>
              </w:rPr>
              <w:t>НПС «Атырау</w:t>
            </w:r>
          </w:p>
          <w:p w:rsidR="00A02A55" w:rsidRPr="007A30BD" w:rsidRDefault="007A30BD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область, Махамбетский район, сельский округ Алмалы, село Береке, дачное общество Умс-99, ч. 2,»</w:t>
            </w:r>
          </w:p>
        </w:tc>
      </w:tr>
      <w:tr w:rsidR="00FD4DF6" w:rsidRPr="008051F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8051F4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F74E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8051F4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DF05FA" w:rsidRPr="00DF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E6141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E6141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8051F4" w:rsidTr="00F74EBB">
        <w:tc>
          <w:tcPr>
            <w:tcW w:w="4395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FA" w:rsidRP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="008051F4" w:rsidRPr="0080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E61414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lastRenderedPageBreak/>
              <w:t>04.02.2021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.03</w:t>
            </w:r>
            <w:r w:rsidR="00736C11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21</w:t>
            </w:r>
            <w:bookmarkStart w:id="4" w:name="_GoBack"/>
            <w:bookmarkEnd w:id="4"/>
            <w:r w:rsidR="00535733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141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E61414">
            <w:fldChar w:fldCharType="begin"/>
          </w:r>
          <w:r w:rsidR="00E61414">
            <w:instrText xml:space="preserve"> NUMPAGES   \* MERGEFORMAT </w:instrText>
          </w:r>
          <w:r w:rsidR="00E61414">
            <w:fldChar w:fldCharType="separate"/>
          </w:r>
          <w:r w:rsidR="00E61414" w:rsidRPr="00E6141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E61414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3E1D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36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04B2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1F4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274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5FA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414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64CF7C4"/>
  <w15:docId w15:val="{8849C435-FBCF-406E-9964-61504CB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34C9EF-75EE-4678-AC31-07C2AAE1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68</cp:revision>
  <cp:lastPrinted>2017-03-07T10:36:00Z</cp:lastPrinted>
  <dcterms:created xsi:type="dcterms:W3CDTF">2014-12-09T16:06:00Z</dcterms:created>
  <dcterms:modified xsi:type="dcterms:W3CDTF">2021-02-03T09:17:00Z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